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Novembro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488.955.617,44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2.077.968.176,44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4.323.077.374,95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33.646.089.019,21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384.037.265,58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2.182.886.528,30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4.323.077.374,95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33.646.089.019,21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3" w:x="13277" w:y="70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11.065.885,24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623.277.655,30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619.390.451,81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3.887.203,49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14.953.088,73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31.259.287,78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32.560.115,28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22.275.837,20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20.975.009,70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1.300.827,50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80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19.945.084,81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45.228.112,91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16.059.563,90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56.030.799,03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10.074.392,60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42.185.462,49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5.985.171,30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13.845.336,54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25.930.256,11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59.073.449,45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149.579,08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149.579,08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20.362.875,50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39.724.863,86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20.343.171,96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19.381.691,90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39.744.567,40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28/12/2023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13:09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1.1.3.8.1.31.00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1.1.4.9.1.01.00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1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19.387.347,56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48.759.334,55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15.522.594,85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509.045.940,94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19.099.511,12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508.994.175,68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3.576.916,27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51.765,26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15.810.431,29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48.811.099,81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20.280,97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7.592,65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5.757,19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22.116,43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2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TÍTULOS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PÚBLICOS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TESOURO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2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94.548.332,21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20.331.660,58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94.548.332,21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25.397.517,83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35.065.857,25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5.065.857,25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AJUSTE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ESTIMADAS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TÍTULOS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MOBILIÁRIOS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651.579,10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651.579,10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87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TERRENOS/GLEBAS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81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325.784.111,87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320.893.226,83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30.063.548,50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4.890.885,04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25.172.663,46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2.1.1.2.3.05.01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116.015.402,95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6.312,29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304.781.138,66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5.051,48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26.438,78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206.500.752,01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5.051,48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26.438,78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98.280.386,65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17.735.016,30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6.312,29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2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6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89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21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482.278,84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4.007.606,94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846.243,45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1.272.033,70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846.243,45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636.016,85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3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3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636.016,85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3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482.278,84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3.371.590,09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1.353.839,22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1.353.839,22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11.688.394,27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27.141.242,25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223.721,74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16.844.971,38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17.021.984,00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99.980,61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42.987,50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24.613.337,60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17.499.928,85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105.375,29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42.987,50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7.768.366,22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477.944,85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5.394,68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19.456.760,49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27.619.187,10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229.116,42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38.418.233,01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38.418.233,01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18.485.177,30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676.239,77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1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539.100,50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1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137.139,27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18.348.038,03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16.579.898,13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14.922.768,96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29.288.266,31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14.365.497,35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30.945.395,48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4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0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167.071,53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20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167.071,53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9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15.273.493,00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9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15.273.493,00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612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126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126"/>
        <w:widowControl w:val="off"/>
        <w:autoSpaceDE w:val="off"/>
        <w:autoSpaceDN w:val="off"/>
        <w:spacing w:before="61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126"/>
        <w:widowControl w:val="off"/>
        <w:autoSpaceDE w:val="off"/>
        <w:autoSpaceDN w:val="off"/>
        <w:spacing w:before="7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650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.2.4.1.3.02.00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9" w:x="1660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0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26.955.837.525,11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3.857.720.229,20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7.715.440.458,40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3.857.720.229,20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30.813.557.754,31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2.323.962.671,89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602.012.313,28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1.876.510.498,41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376.335.342,22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3.753.020.996,82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7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752.670.684,44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6.110.566.069,83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7.220.163.402,76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1.876.510.498,41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376.335.342,22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6.110.566.069,83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3.610.081.701,38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447.452.173,48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225.676.971,06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24.029.862.539,94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19.222.841.268,32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9712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12.221.132.139,66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9712" w:y="8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3.610.081.701,38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30.140.428.609,77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22.832.922.969,70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84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0" w:x="1660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4.478.190.343,83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2.198.384.350,84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58.796.255,57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69.971.328,16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15.137.033,00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7.430.907,20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43.659.222,57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62.540.420,96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4.521.849.566,40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2.260.924.771,80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95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1.124.986.226,02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11.421.280.347,63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9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95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233.291.467,82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6.858.104.351,21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95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95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116.645.733,91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3.470.868.027,27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95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95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116.645.733,91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3.387.236.323,94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95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5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1.241.631.959,93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14.808.516.671,57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9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3.3.2.3.2.52.00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3.5.1.1.2.09.00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3.6.1.7.1.99.00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0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12.292.664.138,71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100.069,42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0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12.292.664.138,71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107.206,57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7.137,15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7.137,15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12.225.521.795,22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72.332,92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12.225.521.795,22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72.332,92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50.026.310,32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50.026.310,32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11.966,99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160.516.673,04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160.516.673,04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4.820,87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12.155,48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40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40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40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40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40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1.570.200.288,52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71.622,71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1.730.716.961,56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76.443,58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5.650,22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5.650,22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298.443.572,91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122.745,23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113.814,64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20.810,00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30.467.845,09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30.467.845,09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328.911.418,00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122.745,23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138.053,42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13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CONDOMINIOS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26.438,78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24.238,78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TAXA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69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69" w:x="1660" w:y="85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TEMPORÁRIOS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6.696.204,14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477.286,49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19.526,01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846.243,45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5.051,48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846.243,45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5.051,48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7.542.447,59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9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482.337,97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19.526,01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9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8.932.312,32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8.932.312,32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4.4.2.4.1.13.00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191.579.036,08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31.601.387,93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12.276.808,06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19.189.786,01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376.550.111,06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87.689.502,02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6.363,73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3.668.146,64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36.828.137,35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6.461.865,66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2.470.446,66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2.539.311,53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94.913.266,33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17.863.748,80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33.159.990,71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6.461.865,66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2.470.446,66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2.211.362,73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73.993.007,50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17.863.748,80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224.739.026,79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38.063.253,59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14.747.254,72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21.401.148,74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450.543.118,56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105.553.250,82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6.363,73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327.948,80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20.920.258,83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6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6" w:x="1660" w:y="38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4.329,73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4.329,73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4.4.2.5.2.01.01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4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3.542,46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3.542,46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45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16.577.036,14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1.065.857,25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1.065.857,25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17.642.893,39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6.2.1.3.9.00.00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21.014.297,19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21.014.297,19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1.059.158.574,00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6.490,57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166.396.360,96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6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166.396.360,96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6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1.225.554.934,96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6.490,57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48.026.005,28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3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3.352,55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15.522.594,85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4.737,56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18.103.166,81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15.522.594,85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63.548.600,13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3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2.332,92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4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5.757,19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370.394.612,81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33.910.090,62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309.127.053,16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1.850.437.841,71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825.383.096,24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1.361.207.620,49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343.834.849,22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1.768.052,02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1.028.580,37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8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352.291.446,00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33.910.090,62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309.127.053,16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68.241.556,44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9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2.202.729.287,71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859.293.186,86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1.670.334.673,65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412.076.405,66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1.768.052,02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1.028.580,37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8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68.241.556,44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1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754.254.245,12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3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126.761.733,16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3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10.951.825,06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3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115.809.908,10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3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870.064.153,22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3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754.254.245,12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0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10.951.825,06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0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126.761.733,16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00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115.809.908,10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00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870.064.153,22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0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7.681.974,20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36.067.378,62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361.140.310,59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359.717.018,44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291.477.662,00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438.636.169,25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343.721.983,93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291.477.662,00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290.792.821,85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30.938.544,75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326.620.051,64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343.721.983,93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291.477.662,00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321.731.366,60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326.620.051,64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77.495.858,66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15.995.034,51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85.177.832,86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20.072.344,11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20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1.806.688.488,89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1.797.833.185,78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1.797.833.185,78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36.067.378,62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290.790.621,85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295.681.506,89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295.681.506,89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15.995.034,51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2.097.479.110,74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2.093.514.692,67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2.093.514.692,67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20.072.344,11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326.620.051,64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30.938.544,75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359.717.018,44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291.477.662,00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326.622.251,64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30.938.544,75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8.855.303,11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4.890.885,04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295.681.506,89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3.964.418,07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81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1.797.833.185,78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2.093.514.692,67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835.300,19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835.300,19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1.535.568.114,21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1.479.838.155,04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2.638.776.772,97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1.850.437.841,71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1.850.437.841,71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8.803.872.588,77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2.066.298.486,42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1.902.105.078,15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555.162.540,32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426.146.654,01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3.367.055.861,91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3.294.058.828,18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13.882.485,22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8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166.396.360,96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126.761.733,16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519.942.823,90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370.394.612,81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370.394.612,81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1.150.027.000,14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84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166.396.360,96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115.809.908,10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519.939.080,60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352.291.446,00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352.291.446,00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926.368.639,96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1.701.964.475,17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1.595.648.063,14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3.158.715.853,57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2.202.729.287,71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2.202.729.287,71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9.730.241.228,73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2.104.185.689,91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2.196.175.670,83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604.026.744,45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498.978.838,43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3.912.966.004,58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3.791.517.844,95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13.869.880,40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10.951.825,06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3.743,30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18.103.166,81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18.103.166,81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223.658.360,18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623.277.655,30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356.932.791,93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21.757,52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585.390.451,81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62.862.199,25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48.885.961,65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2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3.743,30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37.887.203,49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294.070.592,68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48.864.204,13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72.832.184,42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545.910.142,67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497.459.016,77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12.604,82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2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72.835.927,72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545.913.885,97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497.485.103,52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31.367.783,46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3.743,30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26.086,75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31.380.388,28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985.800.660,53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36.067.378,62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658.427.636,41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665.838.318,13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7.410.681,72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978.389.978,81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20.072.344,11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359.717.018,44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343.721.983,93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15.995.034,51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291.477.662,00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291.477.662,00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8.855.303,11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830.907.143,08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1.138.259.027,47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2.475.668,37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326.622.251,64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48.889.704,95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474.570.203,94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321.731.366,60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26.106.119,63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493.324.957,72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537.833,30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4.890.885,04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22.783.585,32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18.754.753,78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537.833,30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3.964.418,07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853.690.728,40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1.157.013.781,25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3.013.501,67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741.938.748,25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1.055.950.127,53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314.660.759,40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3.187.474.670,25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5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19.552.689,67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11.385.855,08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20.431,55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240.492.744,34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86.127.307,30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15.019.250,07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508.436.915,52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388.497.779,62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220.940.054,67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74.741.452,22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14.998.818,52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508.431.260,32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5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962.878.802,92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1.130.691.579,75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329.659.577,92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3.695.905.930,57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5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5.655,20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5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388.497.779,62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63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7.681.974,20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361.140.310,59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30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68.241.556,44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438.636.169,25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3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343.037.143,78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77.495.858,66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274.795.587,34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85.177.832,86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66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1.842.755.867,51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2.117.551.454,85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06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0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7.681.974,20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36.067.378,62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388.497.779,62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361.140.310,59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359.717.018,44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291.477.662,00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326.622.251,64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0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30.938.544,75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606.183.314,48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326.622.251,64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474.573.947,24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0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30.942.873,98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388.497.779,62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438.636.169,25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343.721.983,93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291.477.662,00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321.731.366,60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326.620.051,64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597.598.961,69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321.731.366,60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552.434.567,68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892.926.131,33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06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77.495.858,66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15.995.034,51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06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85.177.832,86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20.072.344,11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8.855.303,11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1.797.833.185,78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49.484.013,54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95.971.073,22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4.008.364.480,53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4.749.021.048,56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4.890.885,04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295.681.506,89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8.584.352,79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4.890.885,04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77.860.620,44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861.983.257,35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3.964.418,07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2.093.514.692,67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7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58.068.366,33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7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91.080.188,18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4.086.225.100,97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5.611.004.305,91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2.066.298.486,42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647.123.039,72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358.062.403,27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358.062.403,27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1.129.611,34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685.010.243,21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358.062.403,27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358.062.403,27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295.200.204,02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37.887.203,49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2.104.185.689,91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2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1.902.105.078,15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294.070.592,68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2.196.175.670,83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555.162.540,32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426.146.654,01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170.804.552,00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48.885.961,65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3.743,30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2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2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21.757,52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72.835.927,72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32.421.317,52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48.864.204,13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72.832.184,42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32.421.317,52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604.026.744,45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498.978.838,43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203.225.869,52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3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43.878.195,99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61.583.780,78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2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8.932.312,32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15.681.025,28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8.932.312,32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15.681.025,28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52.810.508,31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77.264.806,06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46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4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9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12.435,88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688.021,30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9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3.499,50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9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9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9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84.943,74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9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81.444,24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9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14.188,88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769.465,54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5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5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5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149.177.413,51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3.436.397,63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2.433.285.763,38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504.189.301,44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6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15.714.575,86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6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537.833,30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15.714.332,06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6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537.833,30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164.891.745,57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3.974.230,93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2.875.825.888,33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534.189.301,44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442.540.124,95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3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3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442.540.124,95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3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329.973.202,60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17.940.762,24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17.937.700,21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347.910.902,81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43.891.107,86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53.671.231,54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12.435,88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8.932.312,32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7.912.659,06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77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8.932.312,32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7.912.659,06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7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52.823.420,18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61.583.890,60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14.188,88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632.747,72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20.431,55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7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7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7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96.481,11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76.049,56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708.797,28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1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133.831.396,31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1.822.428,53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8.209.414,92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2.327.286.901,41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15.355.833,14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676.239,77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15.354.507,17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674.972,57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1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149.185.903,48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2.497.401,10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9.608.144,89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2.737.391.377,07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7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1.398.729,97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410.104.475,66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7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1.398.729,97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410.104.475,66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8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8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8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376.631.148,44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96.812,97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35.065.857,25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35.065.857,25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411.697.005,69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96.812,97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13.882.485,22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13.869.880,40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CONTABILIZAR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IGESP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31.380.388,28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11.628.930,31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31.367.783,46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11.628.930,31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12.604,82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styles" Target="styles.xml" /><Relationship Id="rId23" Type="http://schemas.openxmlformats.org/officeDocument/2006/relationships/fontTable" Target="fontTable.xml" /><Relationship Id="rId24" Type="http://schemas.openxmlformats.org/officeDocument/2006/relationships/settings" Target="settings.xml" /><Relationship Id="rId25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9</Pages>
  <Words>3276</Words>
  <Characters>22896</Characters>
  <Application>Aspose</Application>
  <DocSecurity>0</DocSecurity>
  <Lines>2189</Lines>
  <Paragraphs>2189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23983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2025-06-16T08:42:47-03:00</dcterms:created>
  <dcterms:modified xmlns:xsi="http://www.w3.org/2001/XMLSchema-instance" xmlns:dcterms="http://purl.org/dc/terms/" xsi:type="dcterms:W3CDTF">2025-06-16T08:42:47-03:00</dcterms:modified>
</coreProperties>
</file>