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B8" w:rsidRDefault="003243B8" w:rsidP="003243B8">
      <w:pPr>
        <w:pBdr>
          <w:top w:val="nil"/>
          <w:left w:val="nil"/>
          <w:bottom w:val="nil"/>
          <w:right w:val="nil"/>
          <w:between w:val="nil"/>
        </w:pBdr>
        <w:tabs>
          <w:tab w:val="left" w:pos="295"/>
        </w:tabs>
        <w:spacing w:before="240" w:after="240" w:line="360" w:lineRule="auto"/>
        <w:ind w:left="0" w:right="-15" w:hanging="2"/>
        <w:jc w:val="center"/>
        <w:rPr>
          <w:rFonts w:ascii="Arial" w:eastAsia="Arial" w:hAnsi="Arial" w:cs="Arial"/>
          <w:b/>
          <w:color w:val="000000"/>
        </w:rPr>
      </w:pPr>
    </w:p>
    <w:p w:rsidR="003243B8" w:rsidRDefault="003243B8" w:rsidP="003243B8">
      <w:pPr>
        <w:pBdr>
          <w:top w:val="nil"/>
          <w:left w:val="nil"/>
          <w:bottom w:val="nil"/>
          <w:right w:val="nil"/>
          <w:between w:val="nil"/>
        </w:pBdr>
        <w:tabs>
          <w:tab w:val="left" w:pos="295"/>
        </w:tabs>
        <w:spacing w:before="240" w:after="240" w:line="360" w:lineRule="auto"/>
        <w:ind w:left="0" w:right="-15" w:hanging="2"/>
        <w:jc w:val="center"/>
        <w:rPr>
          <w:rFonts w:ascii="Arial" w:eastAsia="Arial" w:hAnsi="Arial" w:cs="Arial"/>
          <w:b/>
          <w:color w:val="000000"/>
        </w:rPr>
      </w:pPr>
    </w:p>
    <w:p w:rsidR="003243B8" w:rsidRPr="00AA7593" w:rsidRDefault="003243B8" w:rsidP="003243B8">
      <w:pPr>
        <w:pBdr>
          <w:top w:val="nil"/>
          <w:left w:val="nil"/>
          <w:bottom w:val="nil"/>
          <w:right w:val="nil"/>
          <w:between w:val="nil"/>
        </w:pBdr>
        <w:tabs>
          <w:tab w:val="left" w:pos="295"/>
        </w:tabs>
        <w:spacing w:before="240" w:after="240" w:line="360" w:lineRule="auto"/>
        <w:ind w:left="0" w:right="-15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  <w:b/>
          <w:color w:val="000000"/>
        </w:rPr>
        <w:t>ANEXO I</w:t>
      </w:r>
      <w:r>
        <w:rPr>
          <w:rFonts w:ascii="Arial" w:eastAsia="Arial" w:hAnsi="Arial" w:cs="Arial"/>
          <w:b/>
          <w:color w:val="000000"/>
        </w:rPr>
        <w:t>I</w:t>
      </w:r>
      <w:r w:rsidRPr="00AA7593">
        <w:rPr>
          <w:rFonts w:ascii="Arial" w:eastAsia="Arial" w:hAnsi="Arial" w:cs="Arial"/>
          <w:b/>
          <w:color w:val="000000"/>
        </w:rPr>
        <w:t xml:space="preserve">I - </w:t>
      </w:r>
      <w:r w:rsidRPr="00AA7593">
        <w:rPr>
          <w:rFonts w:ascii="Arial" w:eastAsia="Arial" w:hAnsi="Arial" w:cs="Arial"/>
        </w:rPr>
        <w:t>MODELO DE DECLARAÇÃO DE NEGATIVA DE INIDONEIDADE</w:t>
      </w:r>
    </w:p>
    <w:p w:rsidR="003243B8" w:rsidRDefault="003243B8" w:rsidP="003243B8">
      <w:pPr>
        <w:tabs>
          <w:tab w:val="left" w:pos="295"/>
        </w:tabs>
        <w:spacing w:before="240" w:after="240" w:line="360" w:lineRule="auto"/>
        <w:ind w:left="0" w:right="-15" w:hanging="2"/>
        <w:jc w:val="both"/>
        <w:rPr>
          <w:rFonts w:ascii="Arial" w:eastAsia="Arial" w:hAnsi="Arial" w:cs="Arial"/>
        </w:rPr>
      </w:pPr>
    </w:p>
    <w:p w:rsidR="003243B8" w:rsidRDefault="003243B8" w:rsidP="003243B8">
      <w:pPr>
        <w:tabs>
          <w:tab w:val="left" w:pos="295"/>
        </w:tabs>
        <w:spacing w:before="240" w:after="240" w:line="360" w:lineRule="auto"/>
        <w:ind w:left="0" w:right="-15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tabs>
          <w:tab w:val="left" w:pos="295"/>
        </w:tabs>
        <w:spacing w:before="240" w:after="240" w:line="360" w:lineRule="auto"/>
        <w:ind w:left="0" w:right="-15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  <w:b/>
        </w:rPr>
        <w:t>DECLARO</w:t>
      </w:r>
      <w:r w:rsidRPr="00AA7593">
        <w:rPr>
          <w:rFonts w:ascii="Arial" w:eastAsia="Arial" w:hAnsi="Arial" w:cs="Arial"/>
        </w:rPr>
        <w:t xml:space="preserve">, sob as penas da Lei, para fins do Credenciamento nº </w:t>
      </w:r>
      <w:proofErr w:type="spellStart"/>
      <w:r w:rsidRPr="00AA7593">
        <w:rPr>
          <w:rFonts w:ascii="Arial" w:eastAsia="Arial" w:hAnsi="Arial" w:cs="Arial"/>
        </w:rPr>
        <w:t>xxx</w:t>
      </w:r>
      <w:proofErr w:type="spellEnd"/>
      <w:r w:rsidRPr="00AA7593">
        <w:rPr>
          <w:rFonts w:ascii="Arial" w:eastAsia="Arial" w:hAnsi="Arial" w:cs="Arial"/>
        </w:rPr>
        <w:t xml:space="preserve">/2024, que (IDENTIFICAÇÃO DO CREDENCIADO) não foi declarada </w:t>
      </w:r>
      <w:r w:rsidRPr="00AA7593">
        <w:rPr>
          <w:rFonts w:ascii="Arial" w:eastAsia="Arial" w:hAnsi="Arial" w:cs="Arial"/>
          <w:b/>
        </w:rPr>
        <w:t xml:space="preserve">INIDÔNEA </w:t>
      </w:r>
      <w:r w:rsidRPr="00AA7593">
        <w:rPr>
          <w:rFonts w:ascii="Arial" w:eastAsia="Arial" w:hAnsi="Arial" w:cs="Arial"/>
        </w:rPr>
        <w:t>para licitar ou contratar com a Administração Pública, nos termos do inciso IV, do art. 156 da Lei 14.133/2021, bem como que comunicarei qualquer fato ou evento superveniente à entrega dos documentos de habilitação, que venha alterar a atual situação quanto à capacidade jurídica, técnica, regularidade fiscal e idoneidade econômico-financeira.</w:t>
      </w:r>
    </w:p>
    <w:p w:rsidR="003243B8" w:rsidRPr="00AA7593" w:rsidRDefault="003243B8" w:rsidP="003243B8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spacing w:before="240" w:after="240" w:line="360" w:lineRule="auto"/>
        <w:ind w:left="0" w:hanging="2"/>
        <w:jc w:val="right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....................... (local), .... de ...............de 2024.</w:t>
      </w:r>
    </w:p>
    <w:p w:rsidR="003243B8" w:rsidRPr="00AA7593" w:rsidRDefault="003243B8" w:rsidP="003243B8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spacing w:before="240" w:after="240" w:line="360" w:lineRule="auto"/>
        <w:ind w:left="0" w:hanging="2"/>
        <w:jc w:val="both"/>
        <w:rPr>
          <w:rFonts w:ascii="Arial" w:eastAsia="Arial" w:hAnsi="Arial" w:cs="Arial"/>
        </w:rPr>
      </w:pPr>
    </w:p>
    <w:p w:rsidR="003243B8" w:rsidRPr="00AA7593" w:rsidRDefault="003243B8" w:rsidP="003243B8">
      <w:pPr>
        <w:spacing w:before="240" w:after="240" w:line="240" w:lineRule="auto"/>
        <w:ind w:left="0" w:right="-15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_____________________________</w:t>
      </w:r>
    </w:p>
    <w:p w:rsidR="003243B8" w:rsidRPr="00AA7593" w:rsidRDefault="003243B8" w:rsidP="003243B8">
      <w:pPr>
        <w:spacing w:before="240" w:after="240" w:line="240" w:lineRule="auto"/>
        <w:ind w:left="0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Representante Legal</w:t>
      </w:r>
    </w:p>
    <w:p w:rsidR="003243B8" w:rsidRPr="00AA7593" w:rsidRDefault="003243B8" w:rsidP="003243B8">
      <w:pPr>
        <w:spacing w:before="240" w:after="240" w:line="240" w:lineRule="auto"/>
        <w:ind w:left="0" w:right="-15" w:hanging="2"/>
        <w:jc w:val="center"/>
        <w:rPr>
          <w:rFonts w:ascii="Arial" w:eastAsia="Arial" w:hAnsi="Arial" w:cs="Arial"/>
        </w:rPr>
      </w:pPr>
      <w:r w:rsidRPr="00AA7593">
        <w:rPr>
          <w:rFonts w:ascii="Arial" w:eastAsia="Arial" w:hAnsi="Arial" w:cs="Arial"/>
        </w:rPr>
        <w:t>Cargo:</w:t>
      </w:r>
    </w:p>
    <w:p w:rsidR="00322FD5" w:rsidRPr="003243B8" w:rsidRDefault="003243B8" w:rsidP="003243B8">
      <w:pPr>
        <w:spacing w:before="240" w:after="240" w:line="240" w:lineRule="auto"/>
        <w:ind w:left="0" w:right="-15" w:hanging="2"/>
        <w:jc w:val="center"/>
        <w:rPr>
          <w:rFonts w:ascii="Arial" w:eastAsia="Arial" w:hAnsi="Arial" w:cs="Arial"/>
          <w:color w:val="000000"/>
        </w:rPr>
      </w:pPr>
      <w:r w:rsidRPr="00AA7593">
        <w:rPr>
          <w:rFonts w:ascii="Arial" w:eastAsia="Arial" w:hAnsi="Arial" w:cs="Arial"/>
        </w:rPr>
        <w:t>CPF:</w:t>
      </w:r>
      <w:bookmarkStart w:id="0" w:name="_GoBack"/>
      <w:bookmarkEnd w:id="0"/>
    </w:p>
    <w:sectPr w:rsidR="00322FD5" w:rsidRPr="003243B8" w:rsidSect="00D03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F9" w:rsidRDefault="00D032F9" w:rsidP="00D032F9">
      <w:pPr>
        <w:spacing w:line="240" w:lineRule="auto"/>
        <w:ind w:left="0" w:hanging="2"/>
      </w:pPr>
      <w:r>
        <w:separator/>
      </w:r>
    </w:p>
  </w:endnote>
  <w:endnote w:type="continuationSeparator" w:id="0">
    <w:p w:rsidR="00D032F9" w:rsidRDefault="00D032F9" w:rsidP="00D03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 w:rsidP="00D032F9">
    <w:pPr>
      <w:spacing w:before="100" w:line="276" w:lineRule="auto"/>
      <w:ind w:left="0" w:right="80" w:hanging="2"/>
      <w:jc w:val="center"/>
      <w:rPr>
        <w:i/>
        <w:sz w:val="16"/>
        <w:szCs w:val="16"/>
      </w:rPr>
    </w:pPr>
    <w:r>
      <w:rPr>
        <w:i/>
        <w:sz w:val="16"/>
        <w:szCs w:val="16"/>
      </w:rPr>
      <w:t>___________</w:t>
    </w:r>
    <w:r>
      <w:rPr>
        <w:i/>
        <w:sz w:val="16"/>
        <w:szCs w:val="16"/>
      </w:rPr>
      <w:t>________________________________________________________________________________________________________</w:t>
    </w:r>
  </w:p>
  <w:p w:rsidR="00D032F9" w:rsidRDefault="00D032F9" w:rsidP="00D032F9">
    <w:pPr>
      <w:spacing w:before="100" w:line="276" w:lineRule="auto"/>
      <w:ind w:left="0" w:right="80" w:hanging="2"/>
      <w:jc w:val="center"/>
      <w:rPr>
        <w:i/>
        <w:sz w:val="16"/>
        <w:szCs w:val="16"/>
      </w:rPr>
    </w:pPr>
    <w:r>
      <w:rPr>
        <w:i/>
        <w:sz w:val="16"/>
        <w:szCs w:val="16"/>
      </w:rPr>
      <w:t>Praça General Valadão, 32, Centro, Aracaju/SE, 49010520 - Fone:(79)3198-0800 https://</w:t>
    </w:r>
    <w:hyperlink r:id="rId1">
      <w:r>
        <w:rPr>
          <w:i/>
          <w:color w:val="1155CC"/>
          <w:sz w:val="16"/>
          <w:szCs w:val="16"/>
        </w:rPr>
        <w:t>www.sergipeprevidencia.se.gov.br</w:t>
      </w:r>
    </w:hyperlink>
    <w:r>
      <w:rPr>
        <w:i/>
        <w:color w:val="1155CC"/>
        <w:sz w:val="16"/>
        <w:szCs w:val="16"/>
      </w:rPr>
      <w:t xml:space="preserve"> </w:t>
    </w:r>
    <w:r>
      <w:rPr>
        <w:i/>
        <w:sz w:val="16"/>
        <w:szCs w:val="16"/>
      </w:rPr>
      <w:t>08.042.552.0001- 74</w:t>
    </w:r>
  </w:p>
  <w:p w:rsidR="00D032F9" w:rsidRDefault="00D032F9" w:rsidP="00D032F9">
    <w:pPr>
      <w:ind w:left="0" w:hanging="2"/>
      <w:jc w:val="center"/>
      <w:rPr>
        <w:sz w:val="18"/>
        <w:szCs w:val="18"/>
      </w:rPr>
    </w:pPr>
  </w:p>
  <w:p w:rsidR="00D032F9" w:rsidRDefault="00D032F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F9" w:rsidRDefault="00D032F9" w:rsidP="00D032F9">
      <w:pPr>
        <w:spacing w:line="240" w:lineRule="auto"/>
        <w:ind w:left="0" w:hanging="2"/>
      </w:pPr>
      <w:r>
        <w:separator/>
      </w:r>
    </w:p>
  </w:footnote>
  <w:footnote w:type="continuationSeparator" w:id="0">
    <w:p w:rsidR="00D032F9" w:rsidRDefault="00D032F9" w:rsidP="00D032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0210CB">
          <wp:simplePos x="0" y="0"/>
          <wp:positionH relativeFrom="column">
            <wp:posOffset>347897</wp:posOffset>
          </wp:positionH>
          <wp:positionV relativeFrom="paragraph">
            <wp:posOffset>-97790</wp:posOffset>
          </wp:positionV>
          <wp:extent cx="5400040" cy="978000"/>
          <wp:effectExtent l="0" t="0" r="0" b="0"/>
          <wp:wrapTight wrapText="bothSides">
            <wp:wrapPolygon edited="0">
              <wp:start x="0" y="0"/>
              <wp:lineTo x="0" y="21039"/>
              <wp:lineTo x="21488" y="21039"/>
              <wp:lineTo x="21488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2F9" w:rsidRDefault="00D032F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F9"/>
    <w:rsid w:val="003243B8"/>
    <w:rsid w:val="003A7894"/>
    <w:rsid w:val="0058045E"/>
    <w:rsid w:val="00D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2B09"/>
  <w15:chartTrackingRefBased/>
  <w15:docId w15:val="{5C81060B-FF63-479B-9841-84E07CE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2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2F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032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2F9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gipeprevidencia.se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92D0-C4A0-4F04-A583-08D5D626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Isis Fontes Gonzales Castaned</dc:creator>
  <cp:keywords/>
  <dc:description/>
  <cp:lastModifiedBy>Iara Isis Fontes Gonzales Castaned</cp:lastModifiedBy>
  <cp:revision>2</cp:revision>
  <dcterms:created xsi:type="dcterms:W3CDTF">2024-05-20T11:02:00Z</dcterms:created>
  <dcterms:modified xsi:type="dcterms:W3CDTF">2024-05-20T11:02:00Z</dcterms:modified>
</cp:coreProperties>
</file>